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квартал 2020 года.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Администрацию муниципального образования «Дондуковское сельское поселение» в период с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июл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ь-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сентябрь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месяц поступило - 21 письменное обращение граждан 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целях повышения ответственности руководителей за своевременное рассмотрение обращений граждан на контроль поставлено было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письма, из них удовлетворено - все обращения, и  по всем письмам даны разъяснения.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1. По вопросам жилищно-коммунальной сферы и благоустройства  поступило и рассмотрено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что составило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% от общего количества. 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2. По вопросам бродячих животных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что составило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>3. По вопросам жилищных споров между соседями –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обращений, что составило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6%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4. По вопросам содействия  -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что составило 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% от общего количества.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Times New Roman"/>
          <w:color w:val="575757"/>
        </w:rPr>
      </w:pPr>
      <w:r>
        <w:rPr>
          <w:rFonts w:eastAsia="Times New Roman" w:cs="Times New Roman"/>
          <w:color w:val="575757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LibreOffice/6.2.1.2$Windows_X86_64 LibreOffice_project/7bcb35dc3024a62dea0caee87020152d1ee96e71</Application>
  <Pages>1</Pages>
  <Words>184</Words>
  <Characters>1173</Characters>
  <CharactersWithSpaces>1362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dcterms:modified xsi:type="dcterms:W3CDTF">2020-10-19T09:47:21Z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